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49" w:rsidRPr="00903749" w:rsidRDefault="00903749" w:rsidP="0090374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49">
        <w:rPr>
          <w:rFonts w:ascii="Times New Roman" w:hAnsi="Times New Roman" w:cs="Times New Roman"/>
          <w:b/>
          <w:sz w:val="24"/>
          <w:szCs w:val="24"/>
        </w:rPr>
        <w:t>Пособие 8 до 17 лет: успейте подать заявление до 1 октября, чтобы получить выплату сразу за полгода</w:t>
      </w:r>
    </w:p>
    <w:p w:rsidR="004A7AA5" w:rsidRDefault="004A7AA5" w:rsidP="004A7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C1" w:rsidRDefault="002D77F5" w:rsidP="004F76A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F5">
        <w:rPr>
          <w:rFonts w:ascii="Times New Roman" w:hAnsi="Times New Roman" w:cs="Times New Roman"/>
          <w:b/>
          <w:sz w:val="24"/>
          <w:szCs w:val="24"/>
        </w:rPr>
        <w:t xml:space="preserve">Семьям </w:t>
      </w:r>
      <w:r>
        <w:rPr>
          <w:rFonts w:ascii="Times New Roman" w:hAnsi="Times New Roman" w:cs="Times New Roman"/>
          <w:b/>
          <w:sz w:val="24"/>
          <w:szCs w:val="24"/>
        </w:rPr>
        <w:t>Хабаровского края и ЕАО</w:t>
      </w:r>
      <w:r w:rsidRPr="002D77F5">
        <w:rPr>
          <w:rFonts w:ascii="Times New Roman" w:hAnsi="Times New Roman" w:cs="Times New Roman"/>
          <w:b/>
          <w:sz w:val="24"/>
          <w:szCs w:val="24"/>
        </w:rPr>
        <w:t xml:space="preserve">, которые обратятся с заявлением до 1 октября, выплата на детей от 8 до 17 лет будет установлена с 1 апреля 2022 года (но не ранее исполнения ребёнку 8 лет).  </w:t>
      </w:r>
    </w:p>
    <w:p w:rsidR="002D77F5" w:rsidRPr="001628C1" w:rsidRDefault="002D77F5" w:rsidP="004F76A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8C1">
        <w:rPr>
          <w:rFonts w:ascii="Times New Roman" w:hAnsi="Times New Roman" w:cs="Times New Roman"/>
          <w:sz w:val="24"/>
          <w:szCs w:val="24"/>
        </w:rPr>
        <w:t xml:space="preserve">Если родители подадут заявление после 1 октября, то выплата </w:t>
      </w:r>
      <w:r w:rsidR="004F76A2" w:rsidRPr="001628C1">
        <w:rPr>
          <w:rFonts w:ascii="Times New Roman" w:hAnsi="Times New Roman" w:cs="Times New Roman"/>
          <w:sz w:val="24"/>
          <w:szCs w:val="24"/>
        </w:rPr>
        <w:t xml:space="preserve">Пенсионным фондом </w:t>
      </w:r>
      <w:r w:rsidRPr="001628C1">
        <w:rPr>
          <w:rFonts w:ascii="Times New Roman" w:hAnsi="Times New Roman" w:cs="Times New Roman"/>
          <w:sz w:val="24"/>
          <w:szCs w:val="24"/>
        </w:rPr>
        <w:t>будет осуществляться с месяц</w:t>
      </w:r>
      <w:bookmarkStart w:id="0" w:name="_GoBack"/>
      <w:bookmarkEnd w:id="0"/>
      <w:r w:rsidRPr="001628C1">
        <w:rPr>
          <w:rFonts w:ascii="Times New Roman" w:hAnsi="Times New Roman" w:cs="Times New Roman"/>
          <w:sz w:val="24"/>
          <w:szCs w:val="24"/>
        </w:rPr>
        <w:t>а подачи заявления.</w:t>
      </w:r>
    </w:p>
    <w:p w:rsidR="004A7AA5" w:rsidRPr="00773FBA" w:rsidRDefault="001E6FA1" w:rsidP="004F76A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FBA">
        <w:rPr>
          <w:rFonts w:ascii="Times New Roman" w:hAnsi="Times New Roman" w:cs="Times New Roman"/>
          <w:sz w:val="24"/>
          <w:szCs w:val="24"/>
        </w:rPr>
        <w:t>С 1 мая Пенсионный фонд РФ начал принимать заявления на ежемесячную выплату семьям с невысокими до</w:t>
      </w:r>
      <w:r w:rsidR="00950D31" w:rsidRPr="00773FBA">
        <w:rPr>
          <w:rFonts w:ascii="Times New Roman" w:hAnsi="Times New Roman" w:cs="Times New Roman"/>
          <w:sz w:val="24"/>
          <w:szCs w:val="24"/>
        </w:rPr>
        <w:t xml:space="preserve">ходами на детей от 8 до 17 лет. </w:t>
      </w:r>
      <w:r w:rsidR="002D77F5" w:rsidRPr="00773FBA">
        <w:rPr>
          <w:rFonts w:ascii="Times New Roman" w:hAnsi="Times New Roman" w:cs="Times New Roman"/>
          <w:sz w:val="24"/>
          <w:szCs w:val="24"/>
        </w:rPr>
        <w:t xml:space="preserve">Для удобства родителей заполнить заявление можно на портале </w:t>
      </w:r>
      <w:proofErr w:type="spellStart"/>
      <w:r w:rsidR="002D77F5" w:rsidRPr="00773FB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F76A2">
        <w:rPr>
          <w:rFonts w:ascii="Times New Roman" w:hAnsi="Times New Roman" w:cs="Times New Roman"/>
          <w:sz w:val="24"/>
          <w:szCs w:val="24"/>
        </w:rPr>
        <w:t>.</w:t>
      </w:r>
    </w:p>
    <w:p w:rsidR="004A7AA5" w:rsidRDefault="004A7AA5" w:rsidP="004F76A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7AA5">
        <w:rPr>
          <w:rFonts w:ascii="Times New Roman" w:hAnsi="Times New Roman" w:cs="Times New Roman"/>
          <w:sz w:val="24"/>
          <w:szCs w:val="24"/>
        </w:rPr>
        <w:t>особие на детей от 8 до 17 лет рассчитано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491839" w:rsidRPr="00EC21EC" w:rsidRDefault="00491839" w:rsidP="004F76A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839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Обратиться с новым заявлением можно не ранее, чем через 11 месяцев с момента назначения.</w:t>
      </w:r>
    </w:p>
    <w:p w:rsidR="005951C9" w:rsidRDefault="005951C9" w:rsidP="004F76A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1EC">
        <w:rPr>
          <w:rFonts w:ascii="Times New Roman" w:hAnsi="Times New Roman" w:cs="Times New Roman"/>
          <w:sz w:val="24"/>
          <w:szCs w:val="24"/>
        </w:rPr>
        <w:t xml:space="preserve">Размер ежемесячного пособия зависит от дохода семьи и может составлять 50%, 75% или 100 % прожиточного минимума на ребенка в регионе. </w:t>
      </w:r>
    </w:p>
    <w:p w:rsidR="001628C1" w:rsidRPr="001628C1" w:rsidRDefault="001628C1" w:rsidP="004F76A2">
      <w:pPr>
        <w:spacing w:after="12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8C1">
        <w:rPr>
          <w:rFonts w:ascii="Times New Roman" w:hAnsi="Times New Roman" w:cs="Times New Roman"/>
          <w:i/>
          <w:sz w:val="24"/>
          <w:szCs w:val="24"/>
        </w:rPr>
        <w:t>Подробнее о выплате читайте в специальном разделе «Ежемесячное пособие на детей от 8 до 17 лет для семей с невысоким доходом» на сайте Пенсионного фонда РФ.</w:t>
      </w:r>
    </w:p>
    <w:p w:rsidR="00491839" w:rsidRPr="00491839" w:rsidRDefault="00491839" w:rsidP="00B23E20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839">
        <w:rPr>
          <w:rFonts w:ascii="Times New Roman" w:hAnsi="Times New Roman" w:cs="Times New Roman"/>
          <w:b/>
          <w:sz w:val="24"/>
          <w:szCs w:val="24"/>
        </w:rPr>
        <w:t>Пресс-служба ОПФР по Хабаровскому краю и ЕАО</w:t>
      </w:r>
    </w:p>
    <w:sectPr w:rsidR="00491839" w:rsidRPr="0049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C"/>
    <w:rsid w:val="000537B8"/>
    <w:rsid w:val="000D27DC"/>
    <w:rsid w:val="00111E6C"/>
    <w:rsid w:val="001628C1"/>
    <w:rsid w:val="001E6FA1"/>
    <w:rsid w:val="002D77F5"/>
    <w:rsid w:val="002E2460"/>
    <w:rsid w:val="00307F04"/>
    <w:rsid w:val="00361020"/>
    <w:rsid w:val="004515B9"/>
    <w:rsid w:val="0047468B"/>
    <w:rsid w:val="00491839"/>
    <w:rsid w:val="004A7AA5"/>
    <w:rsid w:val="004B1BCA"/>
    <w:rsid w:val="004F76A2"/>
    <w:rsid w:val="00524328"/>
    <w:rsid w:val="00547CB4"/>
    <w:rsid w:val="005951C9"/>
    <w:rsid w:val="00773FBA"/>
    <w:rsid w:val="008F3523"/>
    <w:rsid w:val="00903749"/>
    <w:rsid w:val="00950D31"/>
    <w:rsid w:val="00970892"/>
    <w:rsid w:val="00AE3392"/>
    <w:rsid w:val="00B23E20"/>
    <w:rsid w:val="00BE2AF3"/>
    <w:rsid w:val="00C21C9B"/>
    <w:rsid w:val="00D05563"/>
    <w:rsid w:val="00D9164A"/>
    <w:rsid w:val="00E5682B"/>
    <w:rsid w:val="00E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C"/>
  </w:style>
  <w:style w:type="paragraph" w:styleId="1">
    <w:name w:val="heading 1"/>
    <w:basedOn w:val="a"/>
    <w:link w:val="10"/>
    <w:uiPriority w:val="9"/>
    <w:qFormat/>
    <w:rsid w:val="0090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C"/>
  </w:style>
  <w:style w:type="paragraph" w:styleId="1">
    <w:name w:val="heading 1"/>
    <w:basedOn w:val="a"/>
    <w:link w:val="10"/>
    <w:uiPriority w:val="9"/>
    <w:qFormat/>
    <w:rsid w:val="0090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 Светлана Владимировна</dc:creator>
  <cp:lastModifiedBy>Тщедушнов Алексей Геннадьевич</cp:lastModifiedBy>
  <cp:revision>3</cp:revision>
  <dcterms:created xsi:type="dcterms:W3CDTF">2022-09-28T08:04:00Z</dcterms:created>
  <dcterms:modified xsi:type="dcterms:W3CDTF">2022-09-28T08:06:00Z</dcterms:modified>
</cp:coreProperties>
</file>